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2" w:rsidRPr="00D27132" w:rsidRDefault="00D27132" w:rsidP="00D27132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Відомості про автора </w:t>
      </w:r>
    </w:p>
    <w:p w:rsidR="00D27132" w:rsidRPr="00443941" w:rsidRDefault="00D27132" w:rsidP="00D27132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43941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Сиваш Юлія Олексіївна</w:t>
      </w:r>
    </w:p>
    <w:p w:rsidR="00D27132" w:rsidRPr="00D27132" w:rsidRDefault="00D27132" w:rsidP="00D27132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Використання інтерактивних технологій навчання на уроках фізики. </w:t>
      </w:r>
    </w:p>
    <w:p w:rsidR="00D27132" w:rsidRPr="00D27132" w:rsidRDefault="00D27132" w:rsidP="00D27132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Україна, Запорізька область, м. Пологи, </w:t>
      </w:r>
      <w:proofErr w:type="spellStart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>Пологівська</w:t>
      </w:r>
      <w:proofErr w:type="spellEnd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спеціалізована різнопрофільна школа І-ІІІ ст..№2, вчитель фізики вищої категорії, старший вчитель</w:t>
      </w:r>
    </w:p>
    <w:p w:rsidR="00D27132" w:rsidRPr="00D27132" w:rsidRDefault="00D27132" w:rsidP="00D27132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Тел. - 0663570937, </w:t>
      </w:r>
      <w:proofErr w:type="spellStart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>syvash</w:t>
      </w:r>
      <w:proofErr w:type="spellEnd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>@</w:t>
      </w:r>
      <w:proofErr w:type="spellStart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>mail.ru</w:t>
      </w:r>
      <w:proofErr w:type="spellEnd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</w:t>
      </w:r>
    </w:p>
    <w:p w:rsidR="00D27132" w:rsidRPr="00443941" w:rsidRDefault="00D27132" w:rsidP="00D27132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Запорізька обл., </w:t>
      </w:r>
      <w:proofErr w:type="spellStart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>м.Пологи</w:t>
      </w:r>
      <w:proofErr w:type="spellEnd"/>
      <w:r w:rsidRPr="00D27132">
        <w:rPr>
          <w:rFonts w:ascii="Times New Roman" w:eastAsia="Calibri" w:hAnsi="Times New Roman" w:cs="Times New Roman"/>
          <w:sz w:val="28"/>
          <w:szCs w:val="24"/>
          <w:lang w:val="uk-UA"/>
        </w:rPr>
        <w:t>, вул. К. Маркса, 504/52</w:t>
      </w:r>
    </w:p>
    <w:p w:rsidR="00443941" w:rsidRPr="00443941" w:rsidRDefault="00443941" w:rsidP="00D27132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934FB" w:rsidRPr="000E2BFA" w:rsidRDefault="009934FB" w:rsidP="00D27132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0E2BF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Використання інтерактивних технологій навчання на уроках фізики. </w:t>
      </w:r>
    </w:p>
    <w:p w:rsidR="00AC7C0A" w:rsidRPr="00E77606" w:rsidRDefault="00217B37" w:rsidP="009934FB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F3FC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Людство сьогодні перебуває в технологічній фазі науково-технічної революції, коли стрімко міняється техніка й технології, і щоб встигнути за запаморочливими новинками, щоб не відчувати себе викинутим за борт сучасного життя, треба постійно вчитися. «Навчання» стає категорією, яка супроводжує людину протягом усього життя.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Сьогодні особливо важливо розвивати пізнавальну діяльність учнів, формувати інтерес до процесу пізнання, до способів пошуку, засвоєння, переробки та застосування інформації, що дозволило б школярам бути суб'єктом навчання, легко орієнтуватися в сучасному мінливому світі. Як зазначається в Національній доктрин</w:t>
      </w:r>
      <w:r w:rsidR="001437A2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і розвитку освіти України у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ХХІ столітті, одним з пріоритетів розвитку освіти є впровадження сучасних технологій, які розширюють можливості учнів щодо які</w:t>
      </w:r>
      <w:r w:rsidR="00E77606">
        <w:rPr>
          <w:rFonts w:ascii="Times New Roman" w:hAnsi="Times New Roman" w:cs="Times New Roman"/>
          <w:sz w:val="28"/>
          <w:szCs w:val="24"/>
          <w:lang w:val="uk-UA"/>
        </w:rPr>
        <w:t>сного формування системи знань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, умінь і навичок, їх застосування у практичній діяльності, сприяють розвитку інтелектуальних здібностей до самонавчання, створюють сприятливі умови для навчальної діяльності учнів і вчителя.</w:t>
      </w:r>
      <w:r w:rsidR="000E2BFA">
        <w:rPr>
          <w:rFonts w:ascii="Times New Roman" w:hAnsi="Times New Roman" w:cs="Times New Roman"/>
          <w:sz w:val="28"/>
          <w:szCs w:val="24"/>
          <w:lang w:val="uk-UA"/>
        </w:rPr>
        <w:t>[</w:t>
      </w:r>
      <w:r w:rsidR="000E2BFA" w:rsidRPr="00E77606">
        <w:rPr>
          <w:rFonts w:ascii="Times New Roman" w:hAnsi="Times New Roman" w:cs="Times New Roman"/>
          <w:sz w:val="28"/>
          <w:szCs w:val="24"/>
          <w:lang w:val="uk-UA"/>
        </w:rPr>
        <w:t>6</w:t>
      </w:r>
      <w:r w:rsidR="000E2BFA" w:rsidRPr="00AF3FC2">
        <w:rPr>
          <w:rFonts w:ascii="Times New Roman" w:hAnsi="Times New Roman" w:cs="Times New Roman"/>
          <w:sz w:val="28"/>
          <w:szCs w:val="24"/>
          <w:lang w:val="uk-UA"/>
        </w:rPr>
        <w:t>]</w:t>
      </w:r>
      <w:r w:rsidR="00D169EB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E5449B" w:rsidRPr="00AF3FC2">
        <w:rPr>
          <w:rFonts w:ascii="Times New Roman" w:hAnsi="Times New Roman" w:cs="Times New Roman"/>
          <w:sz w:val="28"/>
          <w:szCs w:val="24"/>
          <w:lang w:val="uk-UA"/>
        </w:rPr>
        <w:t>Створюються нові технології</w:t>
      </w:r>
      <w:r w:rsidR="000B0904" w:rsidRPr="00AF3FC2">
        <w:rPr>
          <w:rFonts w:ascii="Times New Roman" w:hAnsi="Times New Roman" w:cs="Times New Roman"/>
          <w:sz w:val="28"/>
          <w:szCs w:val="24"/>
          <w:lang w:val="uk-UA"/>
        </w:rPr>
        <w:t>, розробл</w:t>
      </w:r>
      <w:r w:rsidR="00E5449B" w:rsidRPr="00AF3FC2">
        <w:rPr>
          <w:rFonts w:ascii="Times New Roman" w:hAnsi="Times New Roman" w:cs="Times New Roman"/>
          <w:sz w:val="28"/>
          <w:szCs w:val="24"/>
          <w:lang w:val="uk-UA"/>
        </w:rPr>
        <w:t>яються нові методики викладання</w:t>
      </w:r>
      <w:r w:rsidR="000B0904" w:rsidRPr="00AF3FC2">
        <w:rPr>
          <w:rFonts w:ascii="Times New Roman" w:hAnsi="Times New Roman" w:cs="Times New Roman"/>
          <w:sz w:val="28"/>
          <w:szCs w:val="24"/>
          <w:lang w:val="uk-UA"/>
        </w:rPr>
        <w:t>, з'являються неста</w:t>
      </w:r>
      <w:r w:rsidR="00E5449B" w:rsidRPr="00AF3FC2">
        <w:rPr>
          <w:rFonts w:ascii="Times New Roman" w:hAnsi="Times New Roman" w:cs="Times New Roman"/>
          <w:sz w:val="28"/>
          <w:szCs w:val="24"/>
          <w:lang w:val="uk-UA"/>
        </w:rPr>
        <w:t>ндартні форми проведення уроків</w:t>
      </w:r>
      <w:r w:rsidR="000B0904" w:rsidRPr="00AF3FC2">
        <w:rPr>
          <w:rFonts w:ascii="Times New Roman" w:hAnsi="Times New Roman" w:cs="Times New Roman"/>
          <w:sz w:val="28"/>
          <w:szCs w:val="24"/>
          <w:lang w:val="uk-UA"/>
        </w:rPr>
        <w:t>, варіативні програми і підручники і т. д. Успіх багато в чому залежить від майстерності вчителя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>, його компетентності</w:t>
      </w:r>
      <w:r w:rsidR="000B0904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Однак потрібного </w:t>
      </w:r>
      <w:r w:rsidR="00E5449B" w:rsidRPr="00AF3FC2">
        <w:rPr>
          <w:rFonts w:ascii="Times New Roman" w:hAnsi="Times New Roman" w:cs="Times New Roman"/>
          <w:sz w:val="28"/>
          <w:szCs w:val="24"/>
        </w:rPr>
        <w:t xml:space="preserve">результату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t>годі й досягти</w:t>
      </w:r>
      <w:r w:rsidR="000B0904" w:rsidRPr="00AF3FC2">
        <w:rPr>
          <w:rFonts w:ascii="Times New Roman" w:hAnsi="Times New Roman" w:cs="Times New Roman"/>
          <w:sz w:val="28"/>
          <w:szCs w:val="24"/>
        </w:rPr>
        <w:t xml:space="preserve">,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якщо </w:t>
      </w:r>
      <w:r w:rsidR="000B0904" w:rsidRPr="00AF3FC2">
        <w:rPr>
          <w:rFonts w:ascii="Times New Roman" w:hAnsi="Times New Roman" w:cs="Times New Roman"/>
          <w:sz w:val="28"/>
          <w:szCs w:val="24"/>
        </w:rPr>
        <w:t xml:space="preserve">не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t>враховувати індивідуальні</w:t>
      </w:r>
      <w:r w:rsidR="000B0904" w:rsidRPr="00AF3FC2">
        <w:rPr>
          <w:rFonts w:ascii="Times New Roman" w:hAnsi="Times New Roman" w:cs="Times New Roman"/>
          <w:sz w:val="28"/>
          <w:szCs w:val="24"/>
        </w:rPr>
        <w:t xml:space="preserve">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t>особливості дитини</w:t>
      </w:r>
      <w:r w:rsidR="000B0904" w:rsidRPr="00AF3FC2">
        <w:rPr>
          <w:rFonts w:ascii="Times New Roman" w:hAnsi="Times New Roman" w:cs="Times New Roman"/>
          <w:sz w:val="28"/>
          <w:szCs w:val="24"/>
        </w:rPr>
        <w:t>.</w:t>
      </w:r>
      <w:r w:rsidR="001B7216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Сучасне викладання в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lastRenderedPageBreak/>
        <w:t>школі стикається з</w:t>
      </w:r>
      <w:r w:rsidR="000B0904" w:rsidRPr="00AF3FC2">
        <w:rPr>
          <w:rFonts w:ascii="Times New Roman" w:hAnsi="Times New Roman" w:cs="Times New Roman"/>
          <w:sz w:val="28"/>
          <w:szCs w:val="24"/>
        </w:rPr>
        <w:t xml:space="preserve"> проблемою </w:t>
      </w:r>
      <w:r w:rsidR="00C1435F" w:rsidRPr="00AF3FC2">
        <w:rPr>
          <w:rFonts w:ascii="Times New Roman" w:hAnsi="Times New Roman" w:cs="Times New Roman"/>
          <w:sz w:val="28"/>
          <w:szCs w:val="24"/>
          <w:lang w:val="uk-UA"/>
        </w:rPr>
        <w:t>зниження</w:t>
      </w:r>
      <w:r w:rsidR="000B0904" w:rsidRPr="00AF3FC2">
        <w:rPr>
          <w:rFonts w:ascii="Times New Roman" w:hAnsi="Times New Roman" w:cs="Times New Roman"/>
          <w:sz w:val="28"/>
          <w:szCs w:val="24"/>
        </w:rPr>
        <w:t xml:space="preserve"> </w:t>
      </w:r>
      <w:r w:rsidR="001F61DC" w:rsidRPr="00AF3FC2">
        <w:rPr>
          <w:rFonts w:ascii="Times New Roman" w:hAnsi="Times New Roman" w:cs="Times New Roman"/>
          <w:sz w:val="28"/>
          <w:szCs w:val="24"/>
          <w:lang w:val="uk-UA"/>
        </w:rPr>
        <w:t>інтересу учнів до вивчення предметів. Такий шкільний предмет як фізика суспільство давно віднесло до категорії найскладніших</w:t>
      </w:r>
      <w:r w:rsidR="001B7216" w:rsidRPr="00AF3FC2">
        <w:rPr>
          <w:rFonts w:ascii="Times New Roman" w:hAnsi="Times New Roman" w:cs="Times New Roman"/>
          <w:sz w:val="28"/>
          <w:szCs w:val="24"/>
        </w:rPr>
        <w:t xml:space="preserve">. Перед педагогом </w:t>
      </w:r>
      <w:r w:rsidR="001B7216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постає </w:t>
      </w:r>
      <w:r w:rsidR="001F61DC" w:rsidRPr="00AF3FC2">
        <w:rPr>
          <w:rFonts w:ascii="Times New Roman" w:hAnsi="Times New Roman" w:cs="Times New Roman"/>
          <w:sz w:val="28"/>
          <w:szCs w:val="24"/>
          <w:lang w:val="uk-UA"/>
        </w:rPr>
        <w:t>завдання</w:t>
      </w:r>
      <w:r w:rsidR="001B7216" w:rsidRPr="00AF3FC2">
        <w:rPr>
          <w:rFonts w:ascii="Times New Roman" w:hAnsi="Times New Roman" w:cs="Times New Roman"/>
          <w:sz w:val="28"/>
          <w:szCs w:val="24"/>
        </w:rPr>
        <w:t xml:space="preserve"> </w:t>
      </w:r>
      <w:r w:rsidR="001F61DC" w:rsidRPr="00AF3FC2">
        <w:rPr>
          <w:rFonts w:ascii="Times New Roman" w:hAnsi="Times New Roman" w:cs="Times New Roman"/>
          <w:sz w:val="28"/>
          <w:szCs w:val="24"/>
        </w:rPr>
        <w:t>–</w:t>
      </w:r>
      <w:r w:rsidR="001B7216" w:rsidRPr="00AF3FC2">
        <w:rPr>
          <w:rFonts w:ascii="Times New Roman" w:hAnsi="Times New Roman" w:cs="Times New Roman"/>
          <w:sz w:val="28"/>
          <w:szCs w:val="24"/>
        </w:rPr>
        <w:t xml:space="preserve"> </w:t>
      </w:r>
      <w:r w:rsidR="001F61DC" w:rsidRPr="00AF3FC2">
        <w:rPr>
          <w:rFonts w:ascii="Times New Roman" w:hAnsi="Times New Roman" w:cs="Times New Roman"/>
          <w:sz w:val="28"/>
          <w:szCs w:val="24"/>
          <w:lang w:val="uk-UA"/>
        </w:rPr>
        <w:t>пробудити інтерес, не відлякувати дітей складністю</w:t>
      </w:r>
      <w:r w:rsidR="000B0904" w:rsidRPr="00AF3FC2">
        <w:rPr>
          <w:rFonts w:ascii="Times New Roman" w:hAnsi="Times New Roman" w:cs="Times New Roman"/>
          <w:sz w:val="28"/>
          <w:szCs w:val="24"/>
        </w:rPr>
        <w:t>.</w:t>
      </w:r>
      <w:r w:rsidR="001B7216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B0904" w:rsidRPr="00AF3FC2">
        <w:rPr>
          <w:rFonts w:ascii="Times New Roman" w:hAnsi="Times New Roman" w:cs="Times New Roman"/>
          <w:sz w:val="28"/>
          <w:szCs w:val="24"/>
        </w:rPr>
        <w:t xml:space="preserve">Особливо </w:t>
      </w:r>
      <w:r w:rsidR="001F61DC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важлива в даний час </w:t>
      </w:r>
      <w:r w:rsidR="000B0904" w:rsidRPr="00AF3FC2">
        <w:rPr>
          <w:rFonts w:ascii="Times New Roman" w:hAnsi="Times New Roman" w:cs="Times New Roman"/>
          <w:sz w:val="28"/>
          <w:szCs w:val="24"/>
        </w:rPr>
        <w:t xml:space="preserve">проблема </w:t>
      </w:r>
      <w:r w:rsidR="001F61DC" w:rsidRPr="00AF3FC2">
        <w:rPr>
          <w:rFonts w:ascii="Times New Roman" w:hAnsi="Times New Roman" w:cs="Times New Roman"/>
          <w:sz w:val="28"/>
          <w:szCs w:val="24"/>
          <w:lang w:val="uk-UA"/>
        </w:rPr>
        <w:t>розвитку творчих здібностей учні</w:t>
      </w:r>
      <w:proofErr w:type="gramStart"/>
      <w:r w:rsidR="001F61DC" w:rsidRPr="00AF3FC2">
        <w:rPr>
          <w:rFonts w:ascii="Times New Roman" w:hAnsi="Times New Roman" w:cs="Times New Roman"/>
          <w:sz w:val="28"/>
          <w:szCs w:val="24"/>
          <w:lang w:val="uk-UA"/>
        </w:rPr>
        <w:t>в</w:t>
      </w:r>
      <w:proofErr w:type="gramEnd"/>
      <w:r w:rsidR="001F61DC" w:rsidRPr="00AF3FC2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EC6D7F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gramStart"/>
      <w:r w:rsidR="00AC7C0A" w:rsidRPr="00AF3FC2">
        <w:rPr>
          <w:rFonts w:ascii="Times New Roman" w:hAnsi="Times New Roman" w:cs="Times New Roman"/>
          <w:sz w:val="28"/>
          <w:szCs w:val="24"/>
          <w:lang w:val="uk-UA"/>
        </w:rPr>
        <w:t>Тому</w:t>
      </w:r>
      <w:proofErr w:type="gramEnd"/>
      <w:r w:rsidR="00B55CD2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443941" w:rsidRPr="00443941">
        <w:rPr>
          <w:rFonts w:ascii="Times New Roman" w:hAnsi="Times New Roman" w:cs="Times New Roman"/>
          <w:sz w:val="28"/>
          <w:szCs w:val="24"/>
        </w:rPr>
        <w:t xml:space="preserve"> </w:t>
      </w:r>
      <w:r w:rsidR="00AC7C0A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дедалі частіше при викладанні фізики відходять від переважного використання традиційних методів навчання. </w:t>
      </w:r>
      <w:r w:rsidR="001437A2" w:rsidRPr="00AF3FC2">
        <w:rPr>
          <w:rFonts w:ascii="Times New Roman" w:hAnsi="Times New Roman" w:cs="Times New Roman"/>
          <w:sz w:val="28"/>
          <w:szCs w:val="24"/>
          <w:lang w:val="uk-UA"/>
        </w:rPr>
        <w:t>С</w:t>
      </w:r>
      <w:r w:rsidR="00AC7C0A" w:rsidRPr="00AF3FC2">
        <w:rPr>
          <w:rFonts w:ascii="Times New Roman" w:hAnsi="Times New Roman" w:cs="Times New Roman"/>
          <w:sz w:val="28"/>
          <w:szCs w:val="24"/>
          <w:lang w:val="uk-UA"/>
        </w:rPr>
        <w:t>еред основних питань, які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C7C0A" w:rsidRPr="00AF3FC2">
        <w:rPr>
          <w:rFonts w:ascii="Times New Roman" w:hAnsi="Times New Roman" w:cs="Times New Roman"/>
          <w:sz w:val="28"/>
          <w:szCs w:val="24"/>
          <w:lang w:val="uk-UA"/>
        </w:rPr>
        <w:t>стосуються впровадження сучасних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інноваційних</w:t>
      </w:r>
      <w:r w:rsidR="00AC7C0A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технологій навчання, є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C7C0A" w:rsidRPr="00AF3FC2">
        <w:rPr>
          <w:rFonts w:ascii="Times New Roman" w:hAnsi="Times New Roman" w:cs="Times New Roman"/>
          <w:sz w:val="28"/>
          <w:szCs w:val="24"/>
          <w:lang w:val="uk-UA"/>
        </w:rPr>
        <w:t>пошуки можливостей органічного поєднання та взаємоузгодження традиційних методів реалізації навчального процесу з новими методами його інтенсифікації й активізації,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C7C0A" w:rsidRPr="00AF3FC2">
        <w:rPr>
          <w:rFonts w:ascii="Times New Roman" w:hAnsi="Times New Roman" w:cs="Times New Roman"/>
          <w:sz w:val="28"/>
          <w:szCs w:val="24"/>
          <w:lang w:val="uk-UA"/>
        </w:rPr>
        <w:t>що забезпечують формування необхідних якостей майбутнього фахівця.</w:t>
      </w:r>
    </w:p>
    <w:p w:rsidR="00AC7C0A" w:rsidRPr="003E63E1" w:rsidRDefault="00AC7C0A" w:rsidP="00AF3FC2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F3FC2">
        <w:rPr>
          <w:rFonts w:ascii="Times New Roman" w:hAnsi="Times New Roman" w:cs="Times New Roman"/>
          <w:sz w:val="28"/>
          <w:szCs w:val="24"/>
          <w:lang w:val="uk-UA"/>
        </w:rPr>
        <w:t>У психолого-педагогічній літературі останніх років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активно досліджуються питання педагогічної</w:t>
      </w:r>
      <w:r w:rsidR="00443941" w:rsidRPr="0044394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AF3FC2">
        <w:rPr>
          <w:rFonts w:ascii="Times New Roman" w:hAnsi="Times New Roman" w:cs="Times New Roman"/>
          <w:sz w:val="28"/>
          <w:szCs w:val="24"/>
          <w:lang w:val="uk-UA"/>
        </w:rPr>
        <w:t>інноватики</w:t>
      </w:r>
      <w:proofErr w:type="spellEnd"/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43941" w:rsidRPr="0044394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(П.С.</w:t>
      </w:r>
      <w:proofErr w:type="spellStart"/>
      <w:r w:rsidRPr="00AF3FC2">
        <w:rPr>
          <w:rFonts w:ascii="Times New Roman" w:hAnsi="Times New Roman" w:cs="Times New Roman"/>
          <w:sz w:val="28"/>
          <w:szCs w:val="24"/>
          <w:lang w:val="uk-UA"/>
        </w:rPr>
        <w:t>Атаманчук</w:t>
      </w:r>
      <w:proofErr w:type="spellEnd"/>
      <w:r w:rsidRPr="00AF3FC2">
        <w:rPr>
          <w:rFonts w:ascii="Times New Roman" w:hAnsi="Times New Roman" w:cs="Times New Roman"/>
          <w:sz w:val="28"/>
          <w:szCs w:val="24"/>
          <w:lang w:val="uk-UA"/>
        </w:rPr>
        <w:t>, М.С.</w:t>
      </w:r>
      <w:proofErr w:type="spellStart"/>
      <w:r w:rsidRPr="00AF3FC2">
        <w:rPr>
          <w:rFonts w:ascii="Times New Roman" w:hAnsi="Times New Roman" w:cs="Times New Roman"/>
          <w:sz w:val="28"/>
          <w:szCs w:val="24"/>
          <w:lang w:val="uk-UA"/>
        </w:rPr>
        <w:t>Бургин</w:t>
      </w:r>
      <w:proofErr w:type="spellEnd"/>
      <w:r w:rsidRPr="00AF3FC2">
        <w:rPr>
          <w:rFonts w:ascii="Times New Roman" w:hAnsi="Times New Roman" w:cs="Times New Roman"/>
          <w:sz w:val="28"/>
          <w:szCs w:val="24"/>
          <w:lang w:val="uk-UA"/>
        </w:rPr>
        <w:t>, В.Ф.Паламарчук, А.А.</w:t>
      </w:r>
      <w:proofErr w:type="spellStart"/>
      <w:r w:rsidRPr="00AF3FC2">
        <w:rPr>
          <w:rFonts w:ascii="Times New Roman" w:hAnsi="Times New Roman" w:cs="Times New Roman"/>
          <w:sz w:val="28"/>
          <w:szCs w:val="24"/>
          <w:lang w:val="uk-UA"/>
        </w:rPr>
        <w:t>Арламов</w:t>
      </w:r>
      <w:proofErr w:type="spellEnd"/>
      <w:r w:rsidRPr="00AF3FC2">
        <w:rPr>
          <w:rFonts w:ascii="Times New Roman" w:hAnsi="Times New Roman" w:cs="Times New Roman"/>
          <w:sz w:val="28"/>
          <w:szCs w:val="24"/>
          <w:lang w:val="uk-UA"/>
        </w:rPr>
        <w:t>, Д.В.</w:t>
      </w:r>
      <w:proofErr w:type="spellStart"/>
      <w:r w:rsidRPr="00AF3FC2">
        <w:rPr>
          <w:rFonts w:ascii="Times New Roman" w:hAnsi="Times New Roman" w:cs="Times New Roman"/>
          <w:sz w:val="28"/>
          <w:szCs w:val="24"/>
          <w:lang w:val="uk-UA"/>
        </w:rPr>
        <w:t>Чернілевський</w:t>
      </w:r>
      <w:proofErr w:type="spellEnd"/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та ін.). У своїх дослідженнях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Є.Н.Ільїн, </w:t>
      </w:r>
      <w:r w:rsidR="00443941" w:rsidRPr="0044394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А.К.Маркова, Т.А.Матись, </w:t>
      </w:r>
      <w:r w:rsidR="00443941" w:rsidRPr="0044394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М.Є.</w:t>
      </w:r>
      <w:proofErr w:type="spellStart"/>
      <w:r w:rsidRPr="00AF3FC2">
        <w:rPr>
          <w:rFonts w:ascii="Times New Roman" w:hAnsi="Times New Roman" w:cs="Times New Roman"/>
          <w:sz w:val="28"/>
          <w:szCs w:val="24"/>
          <w:lang w:val="uk-UA"/>
        </w:rPr>
        <w:t>Мільман</w:t>
      </w:r>
      <w:proofErr w:type="spellEnd"/>
      <w:r w:rsidRPr="00AF3FC2">
        <w:rPr>
          <w:rFonts w:ascii="Times New Roman" w:hAnsi="Times New Roman" w:cs="Times New Roman"/>
          <w:sz w:val="28"/>
          <w:szCs w:val="24"/>
          <w:lang w:val="uk-UA"/>
        </w:rPr>
        <w:t>, А.Б.Орлов та інші автори обґрунтували внутрішню і зовнішню мотивації навчальної діяльності та умови їх формування. Учитель повинен стимулювати ініціативу, самостійність і творчість учня, у протилежному випадку навчання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втрачає для нього привабливість і актуальність. Оскільки мотивація учнів до навчання є однією є основних складових навчально-виховного процесу, то спрямованість дій будь-якого вчителя визначається його прагненням і життєвою необхідністю підвищити рівень мотивації навчання учнів – від негативного і нейтрального до</w:t>
      </w:r>
      <w:r w:rsidR="00264E6D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позитивного, відповідального, дієвого. </w:t>
      </w:r>
      <w:r w:rsidR="00E77606" w:rsidRPr="003E63E1">
        <w:rPr>
          <w:rFonts w:ascii="Times New Roman" w:hAnsi="Times New Roman" w:cs="Times New Roman"/>
          <w:sz w:val="28"/>
          <w:szCs w:val="24"/>
          <w:lang w:val="uk-UA"/>
        </w:rPr>
        <w:t>[1]</w:t>
      </w:r>
    </w:p>
    <w:p w:rsidR="00355107" w:rsidRPr="00AF3FC2" w:rsidRDefault="00AC7C0A" w:rsidP="00AF3FC2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Серед причин низької мотивації навчання учнів можна виділити такі, як недостатня зацікавленість матеріалом, страх перед невдачею, хибні цінності, потреба уваги, емоційна перевтома. </w:t>
      </w:r>
      <w:r w:rsidR="00D169EB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Одним із шляхів подолання є використовувати різноманітних інноваційних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форми і ме</w:t>
      </w:r>
      <w:r w:rsidR="00D169EB" w:rsidRPr="00AF3FC2">
        <w:rPr>
          <w:rFonts w:ascii="Times New Roman" w:hAnsi="Times New Roman" w:cs="Times New Roman"/>
          <w:sz w:val="28"/>
          <w:szCs w:val="24"/>
          <w:lang w:val="uk-UA"/>
        </w:rPr>
        <w:t>тодів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організації роботи</w:t>
      </w:r>
      <w:r w:rsidR="00D169EB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з учнями на уроках та в позаурочний час.</w:t>
      </w:r>
      <w:r w:rsidR="00355107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0D086A" w:rsidRPr="00B6366A" w:rsidRDefault="00B6366A" w:rsidP="00B6366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lastRenderedPageBreak/>
        <w:t xml:space="preserve">З-поміж запропонованих сьогодні великої </w:t>
      </w:r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кількості інноваційних технологій я надала</w:t>
      </w:r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 перевагу роботі в режимі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інтерактиву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Метою моєї роботи було розглянути </w:t>
      </w:r>
      <w:r w:rsidR="00D27132" w:rsidRPr="009934F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D2713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прийоми використання інтерактивної технології навчання, які можуть бути використані на уроках фізики в навчальних закладах 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для підвищення рівня мотивації учнів, активізації їх пізнавальної діяльності,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пробудження</w:t>
      </w:r>
      <w:r w:rsidR="000D086A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 </w:t>
      </w:r>
      <w:r w:rsidR="000D086A" w:rsidRPr="000D086A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творчої активності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, посилення</w:t>
      </w:r>
      <w:r w:rsidR="000D086A" w:rsidRPr="000D086A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 інтересу до навчання,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підвищення</w:t>
      </w:r>
      <w:r w:rsidR="000D086A" w:rsidRPr="000D086A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 продуктивності уроку та гу</w:t>
      </w:r>
      <w:r w:rsidR="000D086A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манізації взаємовідносин в класі.</w:t>
      </w:r>
    </w:p>
    <w:p w:rsidR="00B55CD2" w:rsidRDefault="00B6366A" w:rsidP="00B55CD2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Інтерактивна технологія </w:t>
      </w:r>
      <w:r w:rsidR="00BE17BE" w:rsidRPr="00AF3FC2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найбільш повно, на мою думку,  </w:t>
      </w:r>
      <w:r w:rsidR="00BE17BE" w:rsidRPr="00AF3FC2">
        <w:rPr>
          <w:rFonts w:ascii="Times New Roman" w:hAnsi="Times New Roman" w:cs="Times New Roman"/>
          <w:color w:val="000000"/>
          <w:spacing w:val="8"/>
          <w:sz w:val="28"/>
          <w:szCs w:val="24"/>
          <w:lang w:val="uk-UA"/>
        </w:rPr>
        <w:t xml:space="preserve">забезпечує комфортні, безконфліктні </w:t>
      </w:r>
      <w:r w:rsidR="00BE17BE" w:rsidRPr="00AF3FC2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і безпечні умови розвитку дитини, всебіч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но реаліз</w:t>
      </w:r>
      <w:r w:rsidR="001437A2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ує її природний потенціал, вихо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вує особистість, здатну до </w:t>
      </w:r>
      <w:proofErr w:type="spellStart"/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c</w:t>
      </w:r>
      <w:r w:rsidR="001437A2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амоосвіти</w:t>
      </w:r>
      <w:proofErr w:type="spellEnd"/>
      <w:r w:rsidR="001437A2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, са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морозвитку, самовдосконалення, яка вміє </w:t>
      </w:r>
      <w:r w:rsidR="00BE17BE" w:rsidRPr="00AF3FC2">
        <w:rPr>
          <w:rFonts w:ascii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використовувати одержані знання для </w:t>
      </w:r>
      <w:r w:rsidR="00BE17BE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творчого розв'язання проблем, критично 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мислити, прагне реалізувати себе.</w:t>
      </w:r>
      <w:r w:rsidR="00355107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Я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 входила до складу творчої групи вчителів району</w:t>
      </w:r>
      <w:r w:rsidR="00355107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, які 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 працювали над темою «Реалізація проблемного навчання шляхом застосування інтерактивних методів на уроках фізики». Саме під час роботи в творчій групі, </w:t>
      </w:r>
      <w:r w:rsidR="00BE17BE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t xml:space="preserve">вивчаючи психологічну, методичну літературу, аналізуючи досвід вчителів-практиків, зрозуміла, що 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інтерактивні форми роботи допомагають </w:t>
      </w:r>
      <w:r w:rsidR="00BE17BE" w:rsidRPr="00AF3FC2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не позбавити жодного учня уваги, зробити його не тільки слухачем чи спостерігачем, а й активним учасником навчального про</w:t>
      </w:r>
      <w:r w:rsidR="00BE17BE"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цесу, бо його робота на уроці має резуль</w:t>
      </w:r>
      <w:r w:rsidR="00BE17BE" w:rsidRPr="00AF3FC2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 xml:space="preserve">тат. </w:t>
      </w:r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t>Сутність інтерактивного навчання поля</w:t>
      </w:r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softHyphen/>
        <w:t>гає в тому, що навчальний процес відбува</w:t>
      </w:r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softHyphen/>
        <w:t xml:space="preserve">ється за умов постійної активної взаємодії всіх учасників. Це </w:t>
      </w:r>
      <w:proofErr w:type="spellStart"/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t>співнавчання</w:t>
      </w:r>
      <w:proofErr w:type="spellEnd"/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t xml:space="preserve">, </w:t>
      </w:r>
      <w:proofErr w:type="spellStart"/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t>взаємо-навчання</w:t>
      </w:r>
      <w:proofErr w:type="spellEnd"/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t xml:space="preserve"> (колективне, групове, навчан</w:t>
      </w:r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softHyphen/>
        <w:t>ня у співпраці), де учень і вчитель є рів</w:t>
      </w:r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softHyphen/>
        <w:t>ноправними, рівнозначними суб'єктами. Педагог виступає в ролі організатора про</w:t>
      </w:r>
      <w:r w:rsidR="001F61DC" w:rsidRPr="00AF3FC2">
        <w:rPr>
          <w:rFonts w:ascii="Times New Roman" w:hAnsi="Times New Roman" w:cs="Times New Roman"/>
          <w:color w:val="000000"/>
          <w:spacing w:val="20"/>
          <w:sz w:val="28"/>
          <w:szCs w:val="24"/>
          <w:lang w:val="uk-UA"/>
        </w:rPr>
        <w:softHyphen/>
        <w:t>цесу навчання, лідера групи.</w:t>
      </w:r>
      <w:r w:rsidR="001F61DC" w:rsidRPr="003E63E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3E63E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В </w:t>
      </w:r>
      <w:r w:rsidR="00EC6D7F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залежності від форми організації освітньої діяльності інтерактивні технології навчання </w:t>
      </w:r>
      <w:r w:rsidR="0015251F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поділяються на 4 групи</w:t>
      </w:r>
      <w:r w:rsidR="006A28C4" w:rsidRPr="003E63E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:</w:t>
      </w:r>
      <w:r w:rsidR="0015251F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індивідуальні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, парні, колективні та фронтальні.</w:t>
      </w:r>
      <w:r w:rsidR="00E77606" w:rsidRPr="003E63E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[6]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Розглянемо</w:t>
      </w:r>
      <w:r w:rsidR="000D086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більш  детально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приклади використання на уроках фізики вправ </w:t>
      </w:r>
      <w:r w:rsid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колективної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форми</w:t>
      </w:r>
      <w:r w:rsidR="000D086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роботи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інтерактивної технології навчанн</w:t>
      </w:r>
      <w:r w:rsid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я.</w:t>
      </w:r>
    </w:p>
    <w:p w:rsidR="006A28C4" w:rsidRPr="00B55CD2" w:rsidRDefault="0020082D" w:rsidP="00B55CD2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lastRenderedPageBreak/>
        <w:t>1.</w:t>
      </w:r>
      <w:r w:rsidR="00B6366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Інтерактивна вправа «Акваріум». (Ефективний метод розвитку вміння вести дискусію.) Учні об’єднуються у групи по 5-6 осіб. Одна з груп займає місце у центрі класу, отримує завдання, зачитує і обговорює його. Інші учні не втручаються в обговорення, 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уважно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слухають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роблять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помітки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ісля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публічного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виконання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завдання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займає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своє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робоче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місце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класу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обговорюють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хід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дискусії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аргументи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виступаючих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ісля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цього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місце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«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Акваріумі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»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займає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друга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  <w:r w:rsidR="00E77606" w:rsidRPr="009934FB">
        <w:rPr>
          <w:rFonts w:ascii="Times New Roman" w:hAnsi="Times New Roman" w:cs="Times New Roman"/>
          <w:color w:val="000000"/>
          <w:spacing w:val="-3"/>
          <w:sz w:val="28"/>
          <w:szCs w:val="24"/>
        </w:rPr>
        <w:t>[7]</w:t>
      </w:r>
      <w:r w:rsid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443941" w:rsidRPr="00443941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0E2BFA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Приклад </w:t>
      </w:r>
      <w:proofErr w:type="spellStart"/>
      <w:r w:rsidR="000E2BFA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використання</w:t>
      </w:r>
      <w:proofErr w:type="spellEnd"/>
      <w:r w:rsidR="001F0809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: </w:t>
      </w:r>
      <w:r w:rsidR="001F0809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8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клас</w:t>
      </w:r>
      <w:proofErr w:type="spellEnd"/>
      <w:r w:rsid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,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тема «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Теплові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явища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». </w:t>
      </w:r>
      <w:r w:rsidR="00443941" w:rsidRPr="00443941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При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</w:t>
      </w:r>
      <w:r w:rsidR="000E2BFA">
        <w:rPr>
          <w:rFonts w:ascii="Times New Roman" w:hAnsi="Times New Roman" w:cs="Times New Roman"/>
          <w:color w:val="000000"/>
          <w:spacing w:val="-3"/>
          <w:sz w:val="28"/>
          <w:szCs w:val="24"/>
        </w:rPr>
        <w:t>зв’язанні</w:t>
      </w:r>
      <w:proofErr w:type="spellEnd"/>
      <w:r w:rsidR="000E2BFA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проблемного </w:t>
      </w:r>
      <w:proofErr w:type="spellStart"/>
      <w:r w:rsidR="000E2BFA">
        <w:rPr>
          <w:rFonts w:ascii="Times New Roman" w:hAnsi="Times New Roman" w:cs="Times New Roman"/>
          <w:color w:val="000000"/>
          <w:spacing w:val="-3"/>
          <w:sz w:val="28"/>
          <w:szCs w:val="24"/>
        </w:rPr>
        <w:t>запитання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: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якщо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літній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день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виміряти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температуру голого грунту</w:t>
      </w:r>
      <w:r w:rsidR="00443941" w:rsidRPr="00443941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443941" w:rsidRPr="00443941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грунту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що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покритий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рослинами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то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виявиться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що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голий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грунт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нагрітий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сильніше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r w:rsidR="00443941" w:rsidRPr="00443941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Але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якщо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ж 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цих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місцях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виміряти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температуру грунту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вночі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то,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навпаки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грунт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ід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рослинами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буде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мати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більш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висок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температуру,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ніж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голий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Чому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?</w:t>
      </w:r>
    </w:p>
    <w:p w:rsidR="006A28C4" w:rsidRPr="0020082D" w:rsidRDefault="00B55CD2" w:rsidP="00B55CD2">
      <w:pPr>
        <w:shd w:val="clear" w:color="auto" w:fill="FFFFFF"/>
        <w:tabs>
          <w:tab w:val="left" w:pos="851"/>
        </w:tabs>
        <w:spacing w:after="0" w:line="360" w:lineRule="auto"/>
        <w:ind w:left="180" w:right="1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ab/>
      </w:r>
      <w:r w:rsidR="00B6366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2.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Інтерактивна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вправа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«Карусель».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(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Ефективна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для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одночасного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включення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всіх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учасників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активну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роботу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різними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партнерами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спілкування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для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обговорення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дискусійних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питань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)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розміщуються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два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кола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обличчям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один до одного.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Протягом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певного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часу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кожна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пара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обмінюється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інформацією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власними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думками,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потім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зовнішнього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кола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роблять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один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крок</w:t>
      </w:r>
      <w:proofErr w:type="spell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-</w:t>
      </w:r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пересідають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по колу до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наступного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партнера.                                      </w:t>
      </w:r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                     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Використовую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443941" w:rsidRPr="00443941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при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перевірці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формул,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фізичних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величин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одиниць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вим</w:t>
      </w:r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ірювання</w:t>
      </w:r>
      <w:proofErr w:type="spell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proofErr w:type="gramStart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proofErr w:type="gram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ізноманітних</w:t>
      </w:r>
      <w:proofErr w:type="spell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тем.</w:t>
      </w:r>
    </w:p>
    <w:p w:rsidR="006A28C4" w:rsidRPr="00AF3FC2" w:rsidRDefault="00AF3FC2" w:rsidP="00AF3FC2">
      <w:pPr>
        <w:shd w:val="clear" w:color="auto" w:fill="FFFFFF"/>
        <w:spacing w:after="0" w:line="360" w:lineRule="auto"/>
        <w:ind w:left="181" w:right="11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3.</w:t>
      </w:r>
      <w:r w:rsidR="00D2713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Інтерактивна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вправа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«2-4-всі разом».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(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Дозволяє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учням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набути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навичок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співробітництва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оволодіти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вміннями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висловлюватися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та активно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слухати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)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Учням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класу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пропонується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проблема (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інформація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), яку вони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спочатку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опрацьовують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самостійно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потім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обговорюють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парах,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далі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об’єднуються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у 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четвірки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ісля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прийняття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спільного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рішення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четвірках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відбувається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колективне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обговорення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питання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Наприклад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: при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вивченні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теми «Вага»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пропоную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учням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доповнити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текст</w:t>
      </w:r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.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</w:p>
    <w:p w:rsidR="006A28C4" w:rsidRPr="00AF3FC2" w:rsidRDefault="006A28C4" w:rsidP="00AF3FC2">
      <w:pPr>
        <w:shd w:val="clear" w:color="auto" w:fill="FFFFFF"/>
        <w:spacing w:after="0" w:line="360" w:lineRule="auto"/>
        <w:ind w:left="181" w:right="11" w:firstLine="720"/>
        <w:jc w:val="center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Лавочка</w:t>
      </w:r>
    </w:p>
    <w:p w:rsidR="006A28C4" w:rsidRPr="00AF3FC2" w:rsidRDefault="006A28C4" w:rsidP="00B55CD2">
      <w:pPr>
        <w:shd w:val="clear" w:color="auto" w:fill="FFFFFF"/>
        <w:tabs>
          <w:tab w:val="left" w:pos="851"/>
          <w:tab w:val="left" w:pos="1276"/>
        </w:tabs>
        <w:spacing w:after="0" w:line="360" w:lineRule="auto"/>
        <w:ind w:left="181" w:right="11" w:firstLine="527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lastRenderedPageBreak/>
        <w:t>Надворі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стояла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маленька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саморобна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лавочка.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Хтось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ненароком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поклав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неї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велику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каменюку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proofErr w:type="gram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ід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непосильним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тягарем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вона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зігнулася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у три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погибелі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Лавочка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зітхнула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промовила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:</w:t>
      </w:r>
    </w:p>
    <w:p w:rsidR="006A28C4" w:rsidRPr="00AF3FC2" w:rsidRDefault="0020082D" w:rsidP="0020082D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- Ох,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моя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…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є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занадто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великою для мене. Боюсь,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аби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я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взагалі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не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надломилася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Тоді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я не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зможу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більше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служити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людям.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Камінь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почув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її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зітхання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та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й</w:t>
      </w:r>
      <w:proofErr w:type="spellEnd"/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став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вибачатися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перед нею:</w:t>
      </w:r>
    </w:p>
    <w:p w:rsidR="006A28C4" w:rsidRPr="00AF3FC2" w:rsidRDefault="0020082D" w:rsidP="00AF3FC2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Шановна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лавочко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я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зовсім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не винен 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твоїй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біді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На мене, як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всі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тіла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емлі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діє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…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От я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рухаюсь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під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її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ією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до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землі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</w:p>
    <w:p w:rsidR="006A28C4" w:rsidRPr="00AF3FC2" w:rsidRDefault="0020082D" w:rsidP="00AF3FC2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Спасибі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тобі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що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иручила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мене, створивши в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собі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…</w:t>
      </w:r>
      <w:r w:rsidR="00B6366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-</w:t>
      </w:r>
      <w:r w:rsidR="00B6366A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вона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зрівнялася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моєю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…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</w:p>
    <w:p w:rsidR="006A28C4" w:rsidRPr="00AF3FC2" w:rsidRDefault="0020082D" w:rsidP="00AF3FC2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ле ж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ви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…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вам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значно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легше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жити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св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іті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, - додала лавочка.</w:t>
      </w:r>
    </w:p>
    <w:p w:rsidR="006A28C4" w:rsidRPr="00AF3FC2" w:rsidRDefault="0020082D" w:rsidP="00AF3FC2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-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Ну,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це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вже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зовсім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неправда,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вибачте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лові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теж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…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хоч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цього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не видно.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Зрештою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ми ж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діємо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од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не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одного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…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за природою силами.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Тільки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іч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тім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що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вашу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дію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мене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називають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…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, мою ж на вас-…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мого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тіла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</w:p>
    <w:p w:rsidR="009C1A38" w:rsidRPr="0020082D" w:rsidRDefault="006A28C4" w:rsidP="00AF3FC2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До лавочки </w:t>
      </w:r>
      <w:proofErr w:type="spellStart"/>
      <w:proofErr w:type="gram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ідійшов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хлопець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скинув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каменюку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,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сів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лавочку. Вона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зраділа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бо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тепер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принаймні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її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використовують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за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призначенням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r w:rsidR="009934FB" w:rsidRP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[2</w:t>
      </w:r>
      <w:r w:rsidR="00E77606" w:rsidRP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]</w:t>
      </w:r>
    </w:p>
    <w:p w:rsidR="009C1A38" w:rsidRPr="00AF3FC2" w:rsidRDefault="0020082D" w:rsidP="00AF3FC2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4.</w:t>
      </w:r>
      <w:r w:rsidR="00D2713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Інтерактивна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вправа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«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Спільний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проект».</w:t>
      </w:r>
      <w:r w:rsidR="009C1A38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працюють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над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виконанням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ізних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завдань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однієї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теми.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ісля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завершення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роботи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кожна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презентує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свої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дослідження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результаті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чого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всі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школярі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знайомляться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темою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цілому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  <w:r w:rsidR="009C1A38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Наприклад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: у 7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класі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ід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вивчення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теми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«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Дифузія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»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пропоную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учням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провести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експериментальне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дослідження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швидкос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ті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протікання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дифузії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газах,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рідинах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твердих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тілах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</w:p>
    <w:p w:rsidR="006A28C4" w:rsidRPr="00AF3FC2" w:rsidRDefault="0020082D" w:rsidP="00AF3FC2">
      <w:pPr>
        <w:shd w:val="clear" w:color="auto" w:fill="FFFFFF"/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5.</w:t>
      </w:r>
      <w:r w:rsidR="00D2713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Інтерактивна вправа «Синтез думок».</w:t>
      </w:r>
      <w:r w:rsidR="009C1A38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Дана вправа передбачає виконання групами поетапно всіх завдань уроку: на аркушах паперу перша група виконує перше завдання, друга – друге, і т. д.; після виконання завдань перша група свої записи для опрацювання передає другій, друга – третій і т.д.; коли аркуші з доповненнями, зауваженнями повертаються до хазяїв кожна група презентує свої дослідження з урахуванням доповнень, зауважень однокласників.</w:t>
      </w:r>
      <w:r w:rsidR="009C1A38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Наприклад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: при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вивченні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нового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матеріалу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теми «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Агрегатні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lastRenderedPageBreak/>
        <w:t>перетворення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станів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речовини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» у 8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класі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1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вивчає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процес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плавлення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2 –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процес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кипіння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3 –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читання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побудова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графі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ів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4 –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розв’язування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основних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типів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задач.</w:t>
      </w:r>
    </w:p>
    <w:p w:rsidR="009C1A38" w:rsidRPr="00AF3FC2" w:rsidRDefault="00AF3FC2" w:rsidP="00B55CD2">
      <w:pPr>
        <w:shd w:val="clear" w:color="auto" w:fill="FFFFFF"/>
        <w:tabs>
          <w:tab w:val="left" w:pos="851"/>
        </w:tabs>
        <w:spacing w:after="0" w:line="360" w:lineRule="auto"/>
        <w:ind w:left="180" w:right="1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 w:rsidRPr="003E63E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6.</w:t>
      </w:r>
      <w:r w:rsidR="00B55CD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3E63E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Інтерактивна вправа  «Ажурна пилка».</w:t>
      </w:r>
      <w:r w:rsidR="009C1A38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Метод дозволяє учням працювати разом, щоб вивчити значну кількість інформації за короткий проміжок часу, а також заохочує учнів допомагати одне одному «вчитися навчаючи».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</w:t>
      </w:r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д</w:t>
      </w:r>
      <w:proofErr w:type="spell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час </w:t>
      </w:r>
      <w:proofErr w:type="spellStart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роботи</w:t>
      </w:r>
      <w:proofErr w:type="spell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за </w:t>
      </w:r>
      <w:proofErr w:type="spellStart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допомогою</w:t>
      </w:r>
      <w:proofErr w:type="spellEnd"/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метод</w:t>
      </w:r>
      <w:r w:rsidR="0020082D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у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«Ажурна пилка</w:t>
      </w:r>
      <w:r w:rsidR="00514260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»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працюють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різних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групах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Спочатку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вони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працюють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домашній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Потім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іншій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виступають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ролі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експертів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питання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над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яким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працювали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в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домашній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та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отримують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інформацію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ід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представників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інших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Потім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учні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повертаються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у </w:t>
      </w:r>
      <w:proofErr w:type="gram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свою</w:t>
      </w:r>
      <w:proofErr w:type="gram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домашню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групу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для того,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щоб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поділитися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новою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інформацією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яку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їм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надали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учасники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інших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груп</w:t>
      </w:r>
      <w:proofErr w:type="spellEnd"/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  <w:r w:rsidR="009C1A38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1F0809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Наприклад: 7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клас тема «С</w:t>
      </w:r>
      <w:r w:rsidR="00443941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вітлові явища» питання: вивчити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, які зображення дає  опукла лінза, якщо предмет розташований  перед фокусом, між фокусом і подвійним фокусом, за подвійним фокусом.</w:t>
      </w:r>
    </w:p>
    <w:p w:rsidR="009C1A38" w:rsidRPr="00AF3FC2" w:rsidRDefault="00514260" w:rsidP="00B55CD2">
      <w:pPr>
        <w:suppressAutoHyphens/>
        <w:spacing w:after="0" w:line="360" w:lineRule="auto"/>
        <w:ind w:left="180" w:firstLine="708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7.</w:t>
      </w:r>
      <w:r w:rsidR="00B55CD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6A28C4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Метод проектів.</w:t>
      </w:r>
      <w:r w:rsidR="009C1A38"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</w:t>
      </w:r>
      <w:r w:rsidR="009C1A38" w:rsidRPr="00AF3FC2">
        <w:rPr>
          <w:rFonts w:ascii="Times New Roman" w:hAnsi="Times New Roman" w:cs="Times New Roman"/>
          <w:sz w:val="28"/>
          <w:szCs w:val="24"/>
        </w:rPr>
        <w:t xml:space="preserve">У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сучасних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умовах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пред'являються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високі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вимоги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не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тільки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proofErr w:type="gramStart"/>
      <w:r w:rsidR="001F0809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1F0809">
        <w:rPr>
          <w:rFonts w:ascii="Times New Roman" w:hAnsi="Times New Roman" w:cs="Times New Roman"/>
          <w:sz w:val="28"/>
          <w:szCs w:val="24"/>
        </w:rPr>
        <w:t>івня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знань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учнів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а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й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вміння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працювати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самостійно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до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здатності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розглядати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проблему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точки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зору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різних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наук.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Однією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форм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моєї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роботи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дітьми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є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формування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у них </w:t>
      </w:r>
      <w:proofErr w:type="spellStart"/>
      <w:proofErr w:type="gramStart"/>
      <w:r w:rsidR="009C1A38" w:rsidRPr="00AF3FC2">
        <w:rPr>
          <w:rFonts w:ascii="Times New Roman" w:hAnsi="Times New Roman" w:cs="Times New Roman"/>
          <w:sz w:val="28"/>
          <w:szCs w:val="24"/>
        </w:rPr>
        <w:t>досл</w:t>
      </w:r>
      <w:proofErr w:type="gramEnd"/>
      <w:r w:rsidR="009C1A38" w:rsidRPr="00AF3FC2">
        <w:rPr>
          <w:rFonts w:ascii="Times New Roman" w:hAnsi="Times New Roman" w:cs="Times New Roman"/>
          <w:sz w:val="28"/>
          <w:szCs w:val="24"/>
        </w:rPr>
        <w:t>ідницької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компетенції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>шляхом використання елементів методу проектів</w:t>
      </w:r>
      <w:r w:rsidR="009C1A38" w:rsidRPr="00AF3FC2">
        <w:rPr>
          <w:rFonts w:ascii="Times New Roman" w:hAnsi="Times New Roman" w:cs="Times New Roman"/>
          <w:sz w:val="28"/>
          <w:szCs w:val="24"/>
        </w:rPr>
        <w:t>.</w:t>
      </w:r>
      <w:r w:rsidRPr="00514260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Проект –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це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робота,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що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самостійно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планується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реалізується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учнями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. Робота над проектом – практика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особистісно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зорієнтованого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навчання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у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процесі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конкретної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праці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учня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на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основі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його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вільного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вибору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з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урахуванням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його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інтересів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Завдання творчого та </w:t>
      </w:r>
      <w:proofErr w:type="gramStart"/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>досл</w:t>
      </w:r>
      <w:proofErr w:type="gramEnd"/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ідницького характеру істотно підвищують зацікавленість учнів у вивченні фізики і є додатковим мотивуючим фактором. </w:t>
      </w:r>
      <w:r w:rsidR="009C1A38" w:rsidRPr="00AF3FC2">
        <w:rPr>
          <w:rFonts w:ascii="Times New Roman" w:hAnsi="Times New Roman" w:cs="Times New Roman"/>
          <w:sz w:val="28"/>
          <w:szCs w:val="24"/>
        </w:rPr>
        <w:t xml:space="preserve">За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зазначеної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причини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такі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уроки особливо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ефективні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так як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учні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отримують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знання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процесі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самостійної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творчої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роботи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>.</w:t>
      </w:r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Ця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робота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важка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копітка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але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в той же час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дуже</w:t>
      </w:r>
      <w:proofErr w:type="spellEnd"/>
      <w:r w:rsidR="001F080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F0809">
        <w:rPr>
          <w:rFonts w:ascii="Times New Roman" w:hAnsi="Times New Roman" w:cs="Times New Roman"/>
          <w:sz w:val="28"/>
          <w:szCs w:val="24"/>
        </w:rPr>
        <w:t>цікава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. Разом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учнями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ми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вибираємо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тему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дослідження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я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допомагаю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аналізувати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отриману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інформацію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а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потім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узагальнити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,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виділити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головне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lastRenderedPageBreak/>
        <w:t>виключити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другорядне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Дуже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важливо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щоб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представлені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звіту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матеріали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відповідали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не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тільки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зміст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у </w:t>
      </w:r>
      <w:proofErr w:type="spellStart"/>
      <w:proofErr w:type="gramStart"/>
      <w:r w:rsidR="009C1A38" w:rsidRPr="00AF3FC2">
        <w:rPr>
          <w:rFonts w:ascii="Times New Roman" w:hAnsi="Times New Roman" w:cs="Times New Roman"/>
          <w:sz w:val="28"/>
          <w:szCs w:val="24"/>
        </w:rPr>
        <w:t>досл</w:t>
      </w:r>
      <w:proofErr w:type="gramEnd"/>
      <w:r w:rsidR="009C1A38" w:rsidRPr="00AF3FC2">
        <w:rPr>
          <w:rFonts w:ascii="Times New Roman" w:hAnsi="Times New Roman" w:cs="Times New Roman"/>
          <w:sz w:val="28"/>
          <w:szCs w:val="24"/>
        </w:rPr>
        <w:t>ідження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а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й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естетичним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вимогам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>.</w:t>
      </w:r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C1A38" w:rsidRPr="00AF3FC2">
        <w:rPr>
          <w:rFonts w:ascii="Times New Roman" w:hAnsi="Times New Roman" w:cs="Times New Roman"/>
          <w:sz w:val="28"/>
          <w:szCs w:val="24"/>
        </w:rPr>
        <w:t xml:space="preserve">Про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виконану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роботу треба не просто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розповісти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її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як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всяке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справжнє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9C1A38" w:rsidRPr="00AF3FC2">
        <w:rPr>
          <w:rFonts w:ascii="Times New Roman" w:hAnsi="Times New Roman" w:cs="Times New Roman"/>
          <w:sz w:val="28"/>
          <w:szCs w:val="24"/>
        </w:rPr>
        <w:t>досл</w:t>
      </w:r>
      <w:proofErr w:type="gramEnd"/>
      <w:r w:rsidR="009C1A38" w:rsidRPr="00AF3FC2">
        <w:rPr>
          <w:rFonts w:ascii="Times New Roman" w:hAnsi="Times New Roman" w:cs="Times New Roman"/>
          <w:sz w:val="28"/>
          <w:szCs w:val="24"/>
        </w:rPr>
        <w:t>ідження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, треба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захистити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Захист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вінець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9C1A38" w:rsidRPr="00AF3FC2">
        <w:rPr>
          <w:rFonts w:ascii="Times New Roman" w:hAnsi="Times New Roman" w:cs="Times New Roman"/>
          <w:sz w:val="28"/>
          <w:szCs w:val="24"/>
        </w:rPr>
        <w:t>досл</w:t>
      </w:r>
      <w:proofErr w:type="gramEnd"/>
      <w:r w:rsidR="009C1A38" w:rsidRPr="00AF3FC2">
        <w:rPr>
          <w:rFonts w:ascii="Times New Roman" w:hAnsi="Times New Roman" w:cs="Times New Roman"/>
          <w:sz w:val="28"/>
          <w:szCs w:val="24"/>
        </w:rPr>
        <w:t>ідної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роботи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один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головних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етапів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початківця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C1A38" w:rsidRPr="00AF3FC2">
        <w:rPr>
          <w:rFonts w:ascii="Times New Roman" w:hAnsi="Times New Roman" w:cs="Times New Roman"/>
          <w:sz w:val="28"/>
          <w:szCs w:val="24"/>
        </w:rPr>
        <w:t>дослідника</w:t>
      </w:r>
      <w:proofErr w:type="spellEnd"/>
      <w:r w:rsidR="009C1A38" w:rsidRPr="00AF3FC2">
        <w:rPr>
          <w:rFonts w:ascii="Times New Roman" w:hAnsi="Times New Roman" w:cs="Times New Roman"/>
          <w:sz w:val="28"/>
          <w:szCs w:val="24"/>
        </w:rPr>
        <w:t>.</w:t>
      </w:r>
      <w:r w:rsidR="009C1A38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BE17BE" w:rsidRPr="00AF3FC2" w:rsidRDefault="00BE17BE" w:rsidP="00AF3FC2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Застосовуючи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групові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форми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роботи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я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перекона</w:t>
      </w:r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ла</w:t>
      </w:r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ся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що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вони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успішно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>формують</w:t>
      </w:r>
      <w:proofErr w:type="spellEnd"/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у </w:t>
      </w:r>
      <w:proofErr w:type="spellStart"/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>дітей</w:t>
      </w:r>
      <w:proofErr w:type="spellEnd"/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потребу </w:t>
      </w:r>
      <w:proofErr w:type="spellStart"/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>здобувати</w:t>
      </w:r>
      <w:proofErr w:type="spellEnd"/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>знан</w:t>
      </w:r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ня</w:t>
      </w:r>
      <w:proofErr w:type="spell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розвивають</w:t>
      </w:r>
      <w:proofErr w:type="spell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інтерес</w:t>
      </w:r>
      <w:proofErr w:type="spell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любов</w:t>
      </w:r>
      <w:proofErr w:type="spell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до </w:t>
      </w:r>
      <w:proofErr w:type="spellStart"/>
      <w:proofErr w:type="gram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п</w:t>
      </w:r>
      <w:proofErr w:type="gram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ізнан</w:t>
      </w:r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ня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допитливість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. </w:t>
      </w: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Працюючи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="001F0809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 xml:space="preserve"> індивідуально, </w:t>
      </w:r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в </w:t>
      </w: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групах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>чи</w:t>
      </w:r>
      <w:proofErr w:type="spellEnd"/>
      <w:r w:rsidRPr="00AF3FC2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парах,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учні</w:t>
      </w:r>
      <w:proofErr w:type="spell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самостійно</w:t>
      </w:r>
      <w:proofErr w:type="spell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розв'язують</w:t>
      </w:r>
      <w:proofErr w:type="spellEnd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>дос</w:t>
      </w:r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тупні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для них </w:t>
      </w:r>
      <w:proofErr w:type="spellStart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питання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стають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proofErr w:type="gramStart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досл</w:t>
      </w:r>
      <w:proofErr w:type="gram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ідни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ками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, разом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переборюють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труднощі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на </w:t>
      </w:r>
      <w:r w:rsidRPr="00AF3FC2">
        <w:rPr>
          <w:rFonts w:ascii="Times New Roman" w:hAnsi="Times New Roman" w:cs="Times New Roman"/>
          <w:color w:val="000000"/>
          <w:spacing w:val="-7"/>
          <w:sz w:val="28"/>
          <w:szCs w:val="24"/>
        </w:rPr>
        <w:t>шляху до мети.</w:t>
      </w:r>
    </w:p>
    <w:p w:rsidR="00BE17BE" w:rsidRPr="00AF3FC2" w:rsidRDefault="00BE17BE" w:rsidP="00AF3FC2">
      <w:pPr>
        <w:shd w:val="clear" w:color="auto" w:fill="FFFFFF"/>
        <w:suppressAutoHyphens/>
        <w:spacing w:after="0" w:line="360" w:lineRule="auto"/>
        <w:ind w:right="24" w:firstLine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F0809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Крім того, інтерактивні форми навчання розвивають комунікативні вміння та на</w:t>
      </w:r>
      <w:r w:rsidRPr="001F0809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вички, допомага</w:t>
      </w:r>
      <w:r w:rsidR="001437A2" w:rsidRPr="001F0809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ють встановленню емо</w:t>
      </w:r>
      <w:r w:rsidRPr="001F0809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ційних контактів між учнями, забезпечу</w:t>
      </w:r>
      <w:r w:rsidRPr="001F0809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ють виховне завдання, оскільки привча</w:t>
      </w:r>
      <w:r w:rsidRPr="001F0809"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ють працювати в команді, прислухатися </w:t>
      </w:r>
      <w:r w:rsidRPr="001F0809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 xml:space="preserve">до думки своїх товаришів. </w:t>
      </w:r>
      <w:r w:rsidR="001F0809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Використання</w:t>
      </w:r>
      <w:r w:rsidRPr="00AF3FC2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інтерактиву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в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процесі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уроку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знімає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нер</w:t>
      </w:r>
      <w:r w:rsidR="001437A2"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во</w:t>
      </w:r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ве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навантаження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учнів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дозволяє</w:t>
      </w:r>
      <w:proofErr w:type="spellEnd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5"/>
          <w:sz w:val="28"/>
          <w:szCs w:val="24"/>
        </w:rPr>
        <w:t>змінюва</w:t>
      </w:r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ти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форми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діяльності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, </w:t>
      </w:r>
      <w:proofErr w:type="spellStart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переключати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>увагу</w:t>
      </w:r>
      <w:proofErr w:type="spellEnd"/>
      <w:r w:rsidRPr="00AF3FC2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на 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ключові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proofErr w:type="spellStart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питання</w:t>
      </w:r>
      <w:proofErr w:type="spellEnd"/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 те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ми уроку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</w:rPr>
        <w:t>.</w:t>
      </w:r>
    </w:p>
    <w:p w:rsidR="00217B37" w:rsidRPr="00AF3FC2" w:rsidRDefault="009C1A38" w:rsidP="00AF3FC2">
      <w:pPr>
        <w:shd w:val="clear" w:color="auto" w:fill="FFFFFF"/>
        <w:suppressAutoHyphens/>
        <w:spacing w:after="0" w:line="360" w:lineRule="auto"/>
        <w:ind w:right="14" w:firstLine="720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Використання інтерактивної </w:t>
      </w:r>
      <w:r w:rsidR="00514260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технології на уроці 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потребує більшої кількості часу на організацію процесу навчання, тому незамінним помічником вчителю на уроці стають</w:t>
      </w:r>
      <w:r w:rsidR="00514260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 інформаційно-комунікаційні технології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 xml:space="preserve">. </w:t>
      </w:r>
      <w:r w:rsidR="00217B37" w:rsidRPr="00AF3F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 проведенні уроків фізики та астрономії використовую такі основні напрями комп’ютерної техніки:</w:t>
      </w:r>
    </w:p>
    <w:p w:rsidR="00217B37" w:rsidRPr="00AF3FC2" w:rsidRDefault="001E3A16" w:rsidP="00E77606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п</w:t>
      </w:r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ідготовка друкованих </w:t>
      </w:r>
      <w:proofErr w:type="spellStart"/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роздаткових</w:t>
      </w:r>
      <w:proofErr w:type="spellEnd"/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матеріалів (контрольні, самостійні роботи, дидактичні картки для індивідуальної роботи);</w:t>
      </w:r>
    </w:p>
    <w:p w:rsidR="00217B37" w:rsidRPr="00AF3FC2" w:rsidRDefault="001E3A16" w:rsidP="00E77606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м</w:t>
      </w:r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ультимедійний супровід пояснення нового матеріалу </w:t>
      </w:r>
      <w:r w:rsidR="00C1435F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(презентації, аудіо</w:t>
      </w:r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, відеозаписи реальних лекцій, навчальні відеоролики, комп’ютерні моделі фізичних експериментів);</w:t>
      </w:r>
    </w:p>
    <w:p w:rsidR="00217B37" w:rsidRPr="00AF3FC2" w:rsidRDefault="001E3A16" w:rsidP="00E77606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п</w:t>
      </w:r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роведення комп’ютерних лабораторних робіт;</w:t>
      </w:r>
    </w:p>
    <w:p w:rsidR="00217B37" w:rsidRPr="00AF3FC2" w:rsidRDefault="001E3A16" w:rsidP="00E77606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о</w:t>
      </w:r>
      <w:r w:rsidR="001437A2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бробка </w:t>
      </w:r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учнями експериментальних даних (побудова таблиць, графіків, створення звітів);</w:t>
      </w:r>
    </w:p>
    <w:p w:rsidR="00217B37" w:rsidRPr="00AF3FC2" w:rsidRDefault="001E3A16" w:rsidP="00E77606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lastRenderedPageBreak/>
        <w:t>к</w:t>
      </w:r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онтроль рівня знань з використанням тестових завдань;</w:t>
      </w:r>
    </w:p>
    <w:p w:rsidR="00217B37" w:rsidRPr="00AF3FC2" w:rsidRDefault="001E3A16" w:rsidP="00E77606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142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в</w:t>
      </w:r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икористання на уроках і при підготовці до них </w:t>
      </w:r>
      <w:proofErr w:type="spellStart"/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інтернет-ресурсів</w:t>
      </w:r>
      <w:proofErr w:type="spellEnd"/>
      <w:r w:rsidR="00217B37" w:rsidRPr="00AF3FC2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  <w:r w:rsidR="00E77606" w:rsidRPr="00E77606">
        <w:rPr>
          <w:rFonts w:ascii="Times New Roman" w:eastAsia="Times New Roman" w:hAnsi="Times New Roman"/>
          <w:sz w:val="28"/>
          <w:szCs w:val="24"/>
          <w:lang w:eastAsia="ru-RU"/>
        </w:rPr>
        <w:t>[</w:t>
      </w:r>
      <w:proofErr w:type="gramStart"/>
      <w:r w:rsidR="00E77606" w:rsidRPr="00E77606">
        <w:rPr>
          <w:rFonts w:ascii="Times New Roman" w:eastAsia="Times New Roman" w:hAnsi="Times New Roman"/>
          <w:sz w:val="28"/>
          <w:szCs w:val="24"/>
          <w:lang w:eastAsia="ru-RU"/>
        </w:rPr>
        <w:t>3]</w:t>
      </w:r>
      <w:proofErr w:type="gramEnd"/>
    </w:p>
    <w:p w:rsidR="001F0809" w:rsidRPr="00514260" w:rsidRDefault="00844F7C" w:rsidP="00AF3FC2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3FC2">
        <w:rPr>
          <w:rFonts w:ascii="Times New Roman" w:hAnsi="Times New Roman" w:cs="Times New Roman"/>
          <w:sz w:val="28"/>
          <w:szCs w:val="24"/>
          <w:lang w:val="uk-UA"/>
        </w:rPr>
        <w:t>За допомогою комп'ютера можна показати такі явища і експерименти, які недоступні безпосередньому спостереженню, наприклад, еволюцію зірок, ядерні перетворення , квантування електронних орбіт і т.п. За допомогою мо</w:t>
      </w:r>
      <w:r w:rsidR="000E2BFA">
        <w:rPr>
          <w:rFonts w:ascii="Times New Roman" w:hAnsi="Times New Roman" w:cs="Times New Roman"/>
          <w:sz w:val="28"/>
          <w:szCs w:val="24"/>
          <w:lang w:val="uk-UA"/>
        </w:rPr>
        <w:t>делей з віртуальної лабораторії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, можна змоделювати процеси, що </w:t>
      </w:r>
      <w:r w:rsidR="009934FB">
        <w:rPr>
          <w:rFonts w:ascii="Times New Roman" w:hAnsi="Times New Roman" w:cs="Times New Roman"/>
          <w:sz w:val="28"/>
          <w:szCs w:val="24"/>
          <w:lang w:val="uk-UA"/>
        </w:rPr>
        <w:t>відбуваються в циклотроні, мас-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спектрометрі, показати рух електронів в магнітному полі. </w:t>
      </w:r>
      <w:r w:rsidR="00217B37" w:rsidRPr="00AF3FC2">
        <w:rPr>
          <w:rFonts w:ascii="Times New Roman" w:hAnsi="Times New Roman" w:cs="Times New Roman"/>
          <w:sz w:val="28"/>
          <w:szCs w:val="24"/>
          <w:lang w:val="uk-UA"/>
        </w:rPr>
        <w:t>Все це дозволяє вивести сучасний урок на якісно новий рівень: підвищувати статус вчителя; впроваджувати в навчальний процес інформаційні технології; розширювати можливості ілюстративного супроводу уроку; використовувати різні форми навчання та види діяльності в межах одного уроку; ефективно організовувати контроль знань, вмінь та навичок учнів; полегшувати та вдосконалювати розробку творчих робіт, проектів, рефератів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>. Поряд з тим виникає ряд ускладнень під час використання на уроках фізики комп'ютерних засобів</w:t>
      </w:r>
      <w:r w:rsidR="000B0904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навчання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. Нажаль, не всі сучасні кабінети фізики оснащені власним проектором чи інтерактивною дошкою. Тому, якщо вчителю потрібно за допомогою комп’ютера провести тільки невелику частину уроку (показати </w:t>
      </w:r>
      <w:proofErr w:type="spellStart"/>
      <w:r w:rsidR="001437A2" w:rsidRPr="00AF3FC2">
        <w:rPr>
          <w:rFonts w:ascii="Times New Roman" w:hAnsi="Times New Roman" w:cs="Times New Roman"/>
          <w:sz w:val="28"/>
          <w:szCs w:val="24"/>
          <w:lang w:val="uk-UA"/>
        </w:rPr>
        <w:t>відео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>фрагмент</w:t>
      </w:r>
      <w:proofErr w:type="spellEnd"/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1437A2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презентацію,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провести 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тестування,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змоделювати 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фізичний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F3FC2">
        <w:rPr>
          <w:rFonts w:ascii="Times New Roman" w:hAnsi="Times New Roman" w:cs="Times New Roman"/>
          <w:sz w:val="28"/>
          <w:szCs w:val="24"/>
          <w:lang w:val="uk-UA"/>
        </w:rPr>
        <w:t>процес</w:t>
      </w:r>
      <w:r w:rsidR="00DD7C45" w:rsidRPr="00AF3FC2">
        <w:rPr>
          <w:rFonts w:ascii="Times New Roman" w:hAnsi="Times New Roman" w:cs="Times New Roman"/>
          <w:sz w:val="28"/>
          <w:szCs w:val="24"/>
          <w:lang w:val="uk-UA"/>
        </w:rPr>
        <w:t xml:space="preserve">, тощо) він вимушений проводити свій урок у мультимедійному класі, тим самим позбавляючи його реальних демонстрацій. </w:t>
      </w:r>
      <w:r w:rsidR="00893259" w:rsidRPr="00AF3F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Особливо хочеться відзначити, що моделювання різних </w:t>
      </w:r>
      <w:r w:rsidR="001437A2" w:rsidRPr="00AF3F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явищ ні в якому разі не замінює</w:t>
      </w:r>
      <w:r w:rsidR="00893259" w:rsidRPr="00AF3F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893259" w:rsidRPr="00AF3F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“живих”</w:t>
      </w:r>
      <w:proofErr w:type="spellEnd"/>
      <w:r w:rsidR="00893259" w:rsidRPr="00AF3F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дослідів, та в поєднанні з ними дозволяє на більш високому рівні пояснити зміст того чи іншого матеріалу. Такі уроки викликають в учнів справжній інтерес, примушують працювати всіх і якість знань </w:t>
      </w:r>
      <w:r w:rsidR="00893259" w:rsidRPr="005142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цьому помітно зростає.</w:t>
      </w:r>
    </w:p>
    <w:p w:rsidR="00EC6D7F" w:rsidRDefault="001F0809" w:rsidP="001F0809">
      <w:pPr>
        <w:shd w:val="clear" w:color="auto" w:fill="FFFFFF"/>
        <w:suppressAutoHyphens/>
        <w:spacing w:after="0" w:line="360" w:lineRule="auto"/>
        <w:ind w:right="29" w:firstLine="720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>Отже, у</w:t>
      </w:r>
      <w:r w:rsidRP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 ході </w:t>
      </w:r>
      <w:r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інтерактивного </w:t>
      </w:r>
      <w:r w:rsidRP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навчання учні вчаться </w:t>
      </w:r>
      <w:r w:rsidRPr="001F0809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крити</w:t>
      </w:r>
      <w:r w:rsidR="00514260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чно мислити, зважувати альтерна</w:t>
      </w:r>
      <w:r w:rsidRPr="001F0809">
        <w:rPr>
          <w:rFonts w:ascii="Times New Roman" w:hAnsi="Times New Roman" w:cs="Times New Roman"/>
          <w:color w:val="000000"/>
          <w:spacing w:val="-4"/>
          <w:sz w:val="28"/>
          <w:szCs w:val="24"/>
          <w:lang w:val="uk-UA"/>
        </w:rPr>
        <w:t>тивні думки, приймати продуктивні рішення, дискутувати, спілкуватися з іншими людьми. Досягається це завдяки орга</w:t>
      </w:r>
      <w:r w:rsidRP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нізації індивідуальної, парної, групової та </w:t>
      </w:r>
      <w:r w:rsidRPr="001F0809">
        <w:rPr>
          <w:rFonts w:ascii="Times New Roman" w:hAnsi="Times New Roman" w:cs="Times New Roman"/>
          <w:color w:val="000000"/>
          <w:spacing w:val="-1"/>
          <w:sz w:val="28"/>
          <w:szCs w:val="24"/>
          <w:lang w:val="uk-UA"/>
        </w:rPr>
        <w:t xml:space="preserve">кооперативної роботи; застосовуються </w:t>
      </w:r>
      <w:r w:rsidRP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дослідницькі проекти, </w:t>
      </w:r>
      <w:r w:rsidRP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lastRenderedPageBreak/>
        <w:t xml:space="preserve">рольові ігри, безпосередня робота з текстом, різноманітними </w:t>
      </w:r>
      <w:r w:rsidRPr="001F0809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інформаційними джерелами; використо</w:t>
      </w:r>
      <w:r w:rsidRPr="001F0809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вуються творчі роботи.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1F0809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Проводячи уроки такого типу, вчитель за</w:t>
      </w:r>
      <w:r w:rsidRPr="001F0809">
        <w:rPr>
          <w:rFonts w:ascii="Times New Roman" w:hAnsi="Times New Roman" w:cs="Times New Roman"/>
          <w:color w:val="000000"/>
          <w:spacing w:val="-2"/>
          <w:sz w:val="28"/>
          <w:szCs w:val="24"/>
          <w:lang w:val="uk-UA"/>
        </w:rPr>
        <w:t xml:space="preserve">цікавлює школярів предметом, формує </w:t>
      </w:r>
      <w:r w:rsidRP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активну життєву позицію, розвиває творчі </w:t>
      </w:r>
      <w:r w:rsidRPr="001F0809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здібності, вдосконалює мовленнєві і розу</w:t>
      </w:r>
      <w:r w:rsidRPr="001F0809">
        <w:rPr>
          <w:rFonts w:ascii="Times New Roman" w:hAnsi="Times New Roman" w:cs="Times New Roman"/>
          <w:color w:val="000000"/>
          <w:spacing w:val="-7"/>
          <w:sz w:val="28"/>
          <w:szCs w:val="24"/>
          <w:lang w:val="uk-UA"/>
        </w:rPr>
        <w:t xml:space="preserve">мові навички; створює ситуацію успіху, де </w:t>
      </w:r>
      <w:r w:rsidRPr="001F0809">
        <w:rPr>
          <w:rFonts w:ascii="Times New Roman" w:hAnsi="Times New Roman" w:cs="Times New Roman"/>
          <w:color w:val="000000"/>
          <w:spacing w:val="-5"/>
          <w:sz w:val="28"/>
          <w:szCs w:val="24"/>
          <w:lang w:val="uk-UA"/>
        </w:rPr>
        <w:t xml:space="preserve">кожен учень почуває себе невимушено на </w:t>
      </w:r>
      <w:r w:rsidRPr="001F0809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 xml:space="preserve">уроці, а це, у свою чергу, </w:t>
      </w:r>
      <w:r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сприяє розвитку його компетентност</w:t>
      </w:r>
      <w:r w:rsidR="009934FB">
        <w:rPr>
          <w:rFonts w:ascii="Times New Roman" w:hAnsi="Times New Roman" w:cs="Times New Roman"/>
          <w:color w:val="000000"/>
          <w:spacing w:val="-6"/>
          <w:sz w:val="28"/>
          <w:szCs w:val="24"/>
          <w:lang w:val="uk-UA"/>
        </w:rPr>
        <w:t>і</w:t>
      </w:r>
      <w:r w:rsidRPr="00AF3FC2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, що і є сьогодні основним завданням школи.</w:t>
      </w:r>
    </w:p>
    <w:p w:rsidR="000D086A" w:rsidRPr="00E77606" w:rsidRDefault="00EC6D7F" w:rsidP="003E63E1">
      <w:pPr>
        <w:shd w:val="clear" w:color="auto" w:fill="FFFFFF"/>
        <w:suppressAutoHyphens/>
        <w:spacing w:after="0" w:line="360" w:lineRule="auto"/>
        <w:ind w:right="29" w:firstLine="720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</w:pPr>
      <w:r w:rsidRPr="00E77606">
        <w:rPr>
          <w:rFonts w:ascii="Times New Roman" w:hAnsi="Times New Roman" w:cs="Times New Roman"/>
          <w:color w:val="000000"/>
          <w:spacing w:val="-3"/>
          <w:sz w:val="28"/>
          <w:szCs w:val="24"/>
          <w:lang w:val="uk-UA"/>
        </w:rPr>
        <w:t>Література.</w:t>
      </w:r>
    </w:p>
    <w:p w:rsidR="000D086A" w:rsidRPr="00E77606" w:rsidRDefault="000D086A" w:rsidP="003E63E1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right="29"/>
        <w:jc w:val="both"/>
        <w:rPr>
          <w:rFonts w:ascii="Times New Roman" w:hAnsi="Times New Roman"/>
          <w:b/>
          <w:color w:val="000000"/>
          <w:spacing w:val="-3"/>
          <w:sz w:val="28"/>
          <w:szCs w:val="24"/>
          <w:lang w:val="uk-UA"/>
        </w:rPr>
      </w:pPr>
      <w:proofErr w:type="spellStart"/>
      <w:r w:rsidRPr="00E77606">
        <w:rPr>
          <w:rFonts w:ascii="Times New Roman" w:hAnsi="Times New Roman"/>
          <w:sz w:val="28"/>
          <w:szCs w:val="24"/>
          <w:lang w:val="uk-UA"/>
        </w:rPr>
        <w:t>Атаманчук</w:t>
      </w:r>
      <w:proofErr w:type="spellEnd"/>
      <w:r w:rsidRPr="00E77606">
        <w:rPr>
          <w:rFonts w:ascii="Times New Roman" w:hAnsi="Times New Roman"/>
          <w:sz w:val="28"/>
          <w:szCs w:val="24"/>
          <w:lang w:val="uk-UA"/>
        </w:rPr>
        <w:t xml:space="preserve"> П.С. Інноваційні технології управління навчанням фізики / П.С.</w:t>
      </w:r>
      <w:proofErr w:type="spellStart"/>
      <w:r w:rsidRPr="00E77606">
        <w:rPr>
          <w:rFonts w:ascii="Times New Roman" w:hAnsi="Times New Roman"/>
          <w:sz w:val="28"/>
          <w:szCs w:val="24"/>
          <w:lang w:val="uk-UA"/>
        </w:rPr>
        <w:t>Атаманчук</w:t>
      </w:r>
      <w:proofErr w:type="spellEnd"/>
      <w:r w:rsidRPr="00E77606">
        <w:rPr>
          <w:rFonts w:ascii="Times New Roman" w:hAnsi="Times New Roman"/>
          <w:sz w:val="28"/>
          <w:szCs w:val="24"/>
          <w:lang w:val="uk-UA"/>
        </w:rPr>
        <w:t>. – Кам’янець-Подільський: Кам’янець-Подільський державний педагогічний університет, інформаційно-видавничий відділ, 1999. – 174 с.</w:t>
      </w:r>
    </w:p>
    <w:p w:rsidR="00EC6D7F" w:rsidRPr="00EC6D7F" w:rsidRDefault="00EC6D7F" w:rsidP="003E63E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D7F">
        <w:rPr>
          <w:rFonts w:ascii="Times New Roman" w:hAnsi="Times New Roman" w:cs="Times New Roman"/>
          <w:sz w:val="28"/>
          <w:szCs w:val="28"/>
          <w:lang w:val="uk-UA"/>
        </w:rPr>
        <w:t xml:space="preserve">Біда Д.Д. Інтерактивні уроки фізики. – Харків, 2005. </w:t>
      </w:r>
    </w:p>
    <w:p w:rsidR="00EC6D7F" w:rsidRPr="00EC6D7F" w:rsidRDefault="00EC6D7F" w:rsidP="003E63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7F">
        <w:rPr>
          <w:rFonts w:ascii="Times New Roman" w:hAnsi="Times New Roman" w:cs="Times New Roman"/>
          <w:sz w:val="28"/>
          <w:szCs w:val="28"/>
        </w:rPr>
        <w:t xml:space="preserve">Карпова Л.Б.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персонального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комп’ютера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>. //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в школах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>. – Основа, 2008, №17, 32ст.</w:t>
      </w:r>
    </w:p>
    <w:p w:rsidR="00EC6D7F" w:rsidRPr="00EC6D7F" w:rsidRDefault="00EC6D7F" w:rsidP="003E63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7F">
        <w:rPr>
          <w:rFonts w:ascii="Times New Roman" w:hAnsi="Times New Roman" w:cs="Times New Roman"/>
          <w:sz w:val="28"/>
          <w:szCs w:val="28"/>
        </w:rPr>
        <w:t xml:space="preserve">Мельник Л.С.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компетентностей методами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інтерактивного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>. //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Фізика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в школах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>. – Основа, 2008, №5, 32ст.</w:t>
      </w:r>
    </w:p>
    <w:p w:rsidR="00EC6D7F" w:rsidRPr="00EC6D7F" w:rsidRDefault="00EC6D7F" w:rsidP="003E63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7F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доктрина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>.</w:t>
      </w:r>
    </w:p>
    <w:p w:rsidR="00EC6D7F" w:rsidRPr="00EC6D7F" w:rsidRDefault="00EC6D7F" w:rsidP="003E63E1">
      <w:pPr>
        <w:widowControl w:val="0"/>
        <w:numPr>
          <w:ilvl w:val="0"/>
          <w:numId w:val="7"/>
        </w:numPr>
        <w:tabs>
          <w:tab w:val="left" w:pos="5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D7F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EC6D7F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EC6D7F">
        <w:rPr>
          <w:rFonts w:ascii="Times New Roman" w:hAnsi="Times New Roman" w:cs="Times New Roman"/>
          <w:sz w:val="28"/>
          <w:szCs w:val="28"/>
          <w:lang w:val="uk-UA"/>
        </w:rPr>
        <w:t>Пироженко</w:t>
      </w:r>
      <w:proofErr w:type="spellEnd"/>
      <w:r w:rsidRPr="00EC6D7F">
        <w:rPr>
          <w:rFonts w:ascii="Times New Roman" w:hAnsi="Times New Roman" w:cs="Times New Roman"/>
          <w:sz w:val="28"/>
          <w:szCs w:val="28"/>
          <w:lang w:val="uk-UA"/>
        </w:rPr>
        <w:t xml:space="preserve"> Л. Інтерактивні технології навчання: теорія, практика, досвід. – Київ, 2002.</w:t>
      </w:r>
    </w:p>
    <w:p w:rsidR="003E63E1" w:rsidRDefault="00EC6D7F" w:rsidP="003E63E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В.Д. </w:t>
      </w:r>
      <w:proofErr w:type="spellStart"/>
      <w:r w:rsidRPr="00EC6D7F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EC6D7F">
        <w:rPr>
          <w:rFonts w:ascii="Times New Roman" w:hAnsi="Times New Roman" w:cs="Times New Roman"/>
          <w:sz w:val="28"/>
          <w:szCs w:val="28"/>
        </w:rPr>
        <w:t xml:space="preserve"> урок. //К.: 2006, 224ст.</w:t>
      </w:r>
    </w:p>
    <w:p w:rsidR="003E63E1" w:rsidRDefault="003E63E1" w:rsidP="003E6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63E1" w:rsidSect="00AF3FC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3C9"/>
    <w:multiLevelType w:val="hybridMultilevel"/>
    <w:tmpl w:val="FA4A8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7C6EE4"/>
    <w:multiLevelType w:val="hybridMultilevel"/>
    <w:tmpl w:val="FA7ABB86"/>
    <w:lvl w:ilvl="0" w:tplc="1AEC57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D4053"/>
    <w:multiLevelType w:val="hybridMultilevel"/>
    <w:tmpl w:val="1DA83192"/>
    <w:lvl w:ilvl="0" w:tplc="967C9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C02F04"/>
    <w:multiLevelType w:val="hybridMultilevel"/>
    <w:tmpl w:val="4A32E37A"/>
    <w:lvl w:ilvl="0" w:tplc="826869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5C15D8"/>
    <w:multiLevelType w:val="hybridMultilevel"/>
    <w:tmpl w:val="834C905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C586F5E"/>
    <w:multiLevelType w:val="hybridMultilevel"/>
    <w:tmpl w:val="6868FF14"/>
    <w:lvl w:ilvl="0" w:tplc="1AEC57E4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56DB5B06"/>
    <w:multiLevelType w:val="hybridMultilevel"/>
    <w:tmpl w:val="A4B65F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91D6C"/>
    <w:multiLevelType w:val="hybridMultilevel"/>
    <w:tmpl w:val="CEB6BF94"/>
    <w:lvl w:ilvl="0" w:tplc="A6A46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04"/>
    <w:rsid w:val="00021D3B"/>
    <w:rsid w:val="000B0904"/>
    <w:rsid w:val="000D086A"/>
    <w:rsid w:val="000E2BFA"/>
    <w:rsid w:val="001437A2"/>
    <w:rsid w:val="0015251F"/>
    <w:rsid w:val="001B7216"/>
    <w:rsid w:val="001E3A16"/>
    <w:rsid w:val="001F0809"/>
    <w:rsid w:val="001F61DC"/>
    <w:rsid w:val="0020082D"/>
    <w:rsid w:val="00217B37"/>
    <w:rsid w:val="00264E6D"/>
    <w:rsid w:val="00355107"/>
    <w:rsid w:val="003E63E1"/>
    <w:rsid w:val="00400FB6"/>
    <w:rsid w:val="00443941"/>
    <w:rsid w:val="00514260"/>
    <w:rsid w:val="00563DAC"/>
    <w:rsid w:val="006452C0"/>
    <w:rsid w:val="006A28C4"/>
    <w:rsid w:val="007A093A"/>
    <w:rsid w:val="00844F7C"/>
    <w:rsid w:val="00893259"/>
    <w:rsid w:val="00910D4B"/>
    <w:rsid w:val="009934FB"/>
    <w:rsid w:val="009C079A"/>
    <w:rsid w:val="009C1A38"/>
    <w:rsid w:val="00AC7C0A"/>
    <w:rsid w:val="00AF3FC2"/>
    <w:rsid w:val="00B05FE5"/>
    <w:rsid w:val="00B55CD2"/>
    <w:rsid w:val="00B6366A"/>
    <w:rsid w:val="00B75A4B"/>
    <w:rsid w:val="00BE17BE"/>
    <w:rsid w:val="00C1435F"/>
    <w:rsid w:val="00CF4163"/>
    <w:rsid w:val="00D169EB"/>
    <w:rsid w:val="00D27132"/>
    <w:rsid w:val="00DD7C45"/>
    <w:rsid w:val="00E5449B"/>
    <w:rsid w:val="00E77606"/>
    <w:rsid w:val="00EC6D7F"/>
    <w:rsid w:val="00F7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B3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1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B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63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16483-4287-4D0E-92A3-D4D5F2FC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8</cp:revision>
  <cp:lastPrinted>2013-09-30T15:03:00Z</cp:lastPrinted>
  <dcterms:created xsi:type="dcterms:W3CDTF">2013-09-28T07:51:00Z</dcterms:created>
  <dcterms:modified xsi:type="dcterms:W3CDTF">2013-09-30T16:24:00Z</dcterms:modified>
</cp:coreProperties>
</file>